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F8" w:rsidRPr="00217D4B" w:rsidRDefault="00272CDC" w:rsidP="00272CDC">
      <w:pPr>
        <w:spacing w:after="0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9356"/>
      </w:tblGrid>
      <w:tr w:rsidR="003319F8" w:rsidRPr="00217D4B" w:rsidTr="005E4F9D">
        <w:tc>
          <w:tcPr>
            <w:tcW w:w="9356" w:type="dxa"/>
          </w:tcPr>
          <w:p w:rsidR="003319F8" w:rsidRPr="00217D4B" w:rsidRDefault="003319F8" w:rsidP="005E4F9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7D4B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272CDC" w:rsidRPr="00217D4B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3319F8" w:rsidRPr="00217D4B" w:rsidTr="005E4F9D">
        <w:tc>
          <w:tcPr>
            <w:tcW w:w="9356" w:type="dxa"/>
          </w:tcPr>
          <w:p w:rsidR="003319F8" w:rsidRPr="00217D4B" w:rsidRDefault="003319F8" w:rsidP="005E4F9D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7D4B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3319F8" w:rsidRPr="00217D4B" w:rsidTr="005E4F9D">
        <w:trPr>
          <w:trHeight w:val="114"/>
        </w:trPr>
        <w:tc>
          <w:tcPr>
            <w:tcW w:w="9356" w:type="dxa"/>
          </w:tcPr>
          <w:p w:rsidR="003319F8" w:rsidRPr="00217D4B" w:rsidRDefault="003319F8" w:rsidP="005E4F9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319F8" w:rsidRPr="00217D4B" w:rsidTr="005E4F9D">
        <w:tc>
          <w:tcPr>
            <w:tcW w:w="9356" w:type="dxa"/>
          </w:tcPr>
          <w:p w:rsidR="003319F8" w:rsidRPr="00217D4B" w:rsidRDefault="003319F8" w:rsidP="005E4F9D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7D4B">
              <w:rPr>
                <w:rFonts w:ascii="Arial" w:hAnsi="Arial" w:cs="Arial"/>
                <w:sz w:val="24"/>
                <w:szCs w:val="24"/>
              </w:rPr>
              <w:t xml:space="preserve">П О С Т А Н О В Л Е Н И Е </w:t>
            </w:r>
          </w:p>
        </w:tc>
      </w:tr>
    </w:tbl>
    <w:p w:rsidR="003319F8" w:rsidRPr="00217D4B" w:rsidRDefault="003319F8" w:rsidP="003319F8">
      <w:pPr>
        <w:spacing w:after="0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3319F8" w:rsidRPr="00217D4B" w:rsidTr="005E4F9D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9F8" w:rsidRPr="00217D4B" w:rsidRDefault="00217D4B" w:rsidP="005E4F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17D4B">
              <w:rPr>
                <w:rFonts w:ascii="Arial" w:hAnsi="Arial" w:cs="Arial"/>
                <w:b/>
                <w:sz w:val="24"/>
                <w:szCs w:val="24"/>
              </w:rPr>
              <w:t>18.12.2025</w:t>
            </w:r>
          </w:p>
        </w:tc>
        <w:tc>
          <w:tcPr>
            <w:tcW w:w="4679" w:type="dxa"/>
          </w:tcPr>
          <w:p w:rsidR="003319F8" w:rsidRPr="00217D4B" w:rsidRDefault="003319F8" w:rsidP="005E4F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3319F8" w:rsidRPr="00217D4B" w:rsidRDefault="003319F8" w:rsidP="005E4F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17D4B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9F8" w:rsidRPr="00217D4B" w:rsidRDefault="00217D4B" w:rsidP="005E4F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17D4B">
              <w:rPr>
                <w:rFonts w:ascii="Arial" w:hAnsi="Arial" w:cs="Arial"/>
                <w:b/>
                <w:sz w:val="24"/>
                <w:szCs w:val="24"/>
              </w:rPr>
              <w:t>1437</w:t>
            </w:r>
          </w:p>
        </w:tc>
      </w:tr>
    </w:tbl>
    <w:p w:rsidR="009E5CF5" w:rsidRPr="00217D4B" w:rsidRDefault="009E5CF5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0C6233" w:rsidRPr="00217D4B" w:rsidRDefault="009E5CF5" w:rsidP="000C6233">
      <w:pPr>
        <w:pStyle w:val="ConsPlusNormal"/>
        <w:spacing w:before="220"/>
        <w:jc w:val="center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 xml:space="preserve">О </w:t>
      </w:r>
      <w:r w:rsidR="003319F8" w:rsidRPr="00217D4B">
        <w:rPr>
          <w:rFonts w:ascii="Arial" w:hAnsi="Arial" w:cs="Arial"/>
          <w:b/>
          <w:sz w:val="24"/>
          <w:szCs w:val="24"/>
        </w:rPr>
        <w:t xml:space="preserve">создании </w:t>
      </w:r>
      <w:r w:rsidR="00272CDC" w:rsidRPr="00217D4B">
        <w:rPr>
          <w:rFonts w:ascii="Arial" w:hAnsi="Arial" w:cs="Arial"/>
          <w:b/>
          <w:sz w:val="24"/>
          <w:szCs w:val="24"/>
        </w:rPr>
        <w:t>аукционной комиссии по предоставлению земельных участков, находящихся в муниципальной собственности, и государственная собственность в отношении которых не разграничена, на торгах</w:t>
      </w:r>
    </w:p>
    <w:p w:rsidR="001452DA" w:rsidRPr="00217D4B" w:rsidRDefault="00272CDC" w:rsidP="001452DA">
      <w:pPr>
        <w:pStyle w:val="ConsPlusNormal"/>
        <w:spacing w:before="280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В соответствии с Земельным </w:t>
      </w:r>
      <w:hyperlink r:id="rId8" w:tooltip="&quot;Земельный кодекс Российской Федерации&quot; от 25.10.2001 N 136-ФЗ (ред. от 31.07.2025) (с изм. и доп., вступ. в силу с 01.09.2025){КонсультантПлюс}" w:history="1">
        <w:r w:rsidRPr="00217D4B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217D4B">
        <w:rPr>
          <w:rFonts w:ascii="Arial" w:hAnsi="Arial" w:cs="Arial"/>
          <w:sz w:val="24"/>
          <w:szCs w:val="24"/>
        </w:rPr>
        <w:t xml:space="preserve"> Российской Федерации, Градостроительным </w:t>
      </w:r>
      <w:hyperlink r:id="rId9" w:tooltip="&quot;Градостроительный кодекс Российской Федерации&quot; от 29.12.2004 N 190-ФЗ (ред. от 31.07.2025)------------ Недействующая редакция{КонсультантПлюс}" w:history="1">
        <w:r w:rsidRPr="00217D4B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217D4B">
        <w:rPr>
          <w:rFonts w:ascii="Arial" w:hAnsi="Arial" w:cs="Arial"/>
          <w:sz w:val="24"/>
          <w:szCs w:val="24"/>
        </w:rPr>
        <w:t xml:space="preserve"> Российской Федерации, Федеральным </w:t>
      </w:r>
      <w:hyperlink r:id="rId10" w:tooltip="Федеральный закон от 06.10.2003 N 131-ФЗ (ред. от 20.03.2025) &quot;Об общих принципах организации местного самоуправления в Российской Федерации&quot;{КонсультантПлюс}" w:history="1">
        <w:r w:rsidRPr="00217D4B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217D4B">
        <w:rPr>
          <w:rFonts w:ascii="Arial" w:hAnsi="Arial" w:cs="Arial"/>
          <w:sz w:val="24"/>
          <w:szCs w:val="24"/>
        </w:rPr>
        <w:t xml:space="preserve"> от 20.03.2025 N 33-ФЗ "Об общих принципах организации местного самоуправления в единой системе публичной власти", Законом Нижегородской области от 13.12.2006 N 192-З "О регулировании земельных отношений в Нижегородской области", </w:t>
      </w:r>
      <w:hyperlink r:id="rId11" w:tooltip="&quot;Устав Кстовского муниципального округа Нижегородской области&quot; (принят решением Совета депутатов Кстовского муниципального округа Нижегородской области от 29.09.2022 N 181) (ред. от 27.02.2025) (Зарегистрировано в Главном управлении Минюста России по Нижегород" w:history="1">
        <w:r w:rsidRPr="00217D4B">
          <w:rPr>
            <w:rFonts w:ascii="Arial" w:hAnsi="Arial" w:cs="Arial"/>
            <w:color w:val="0000FF"/>
            <w:sz w:val="24"/>
            <w:szCs w:val="24"/>
          </w:rPr>
          <w:t>Уставом</w:t>
        </w:r>
      </w:hyperlink>
      <w:r w:rsidRPr="00217D4B">
        <w:rPr>
          <w:rFonts w:ascii="Arial" w:hAnsi="Arial" w:cs="Arial"/>
          <w:sz w:val="24"/>
          <w:szCs w:val="24"/>
        </w:rPr>
        <w:t xml:space="preserve"> Гагинского муниципального округа Нижегородской области, в целях организации и проведения аукционов на право заключения договоров аренды земельных участков, договоров купли-продажи земельных участков, находящихся в муниципальной собственности, и государственная собственность в отношении которых не разграничена</w:t>
      </w:r>
      <w:r w:rsidR="009E5CF5" w:rsidRPr="00217D4B">
        <w:rPr>
          <w:rFonts w:ascii="Arial" w:hAnsi="Arial" w:cs="Arial"/>
          <w:sz w:val="24"/>
          <w:szCs w:val="24"/>
        </w:rPr>
        <w:t>,</w:t>
      </w:r>
      <w:r w:rsidR="001452DA" w:rsidRPr="00217D4B">
        <w:rPr>
          <w:rFonts w:ascii="Arial" w:hAnsi="Arial" w:cs="Arial"/>
          <w:sz w:val="24"/>
          <w:szCs w:val="24"/>
        </w:rPr>
        <w:t xml:space="preserve"> администрация </w:t>
      </w:r>
      <w:r w:rsidR="001452DA" w:rsidRPr="00217D4B">
        <w:rPr>
          <w:rFonts w:ascii="Arial" w:hAnsi="Arial" w:cs="Arial"/>
          <w:b/>
          <w:sz w:val="24"/>
          <w:szCs w:val="24"/>
        </w:rPr>
        <w:t>постановляет:</w:t>
      </w:r>
    </w:p>
    <w:p w:rsidR="00272CDC" w:rsidRPr="00217D4B" w:rsidRDefault="00272CDC" w:rsidP="000C623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E5CF5" w:rsidRPr="00217D4B" w:rsidRDefault="00272CDC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1.</w:t>
      </w:r>
      <w:r w:rsidR="009E5CF5" w:rsidRPr="00217D4B">
        <w:rPr>
          <w:rFonts w:ascii="Arial" w:hAnsi="Arial" w:cs="Arial"/>
          <w:sz w:val="24"/>
          <w:szCs w:val="24"/>
        </w:rPr>
        <w:t xml:space="preserve">Создать </w:t>
      </w:r>
      <w:r w:rsidRPr="00217D4B">
        <w:rPr>
          <w:rFonts w:ascii="Arial" w:hAnsi="Arial" w:cs="Arial"/>
          <w:sz w:val="24"/>
          <w:szCs w:val="24"/>
        </w:rPr>
        <w:t>аукционную комиссию по предоставлению земельных участков, находящихся в муниципальной собственности, и государственная собственность в отношении которых не разграничена, на торгах</w:t>
      </w:r>
      <w:r w:rsidR="009E5CF5" w:rsidRPr="00217D4B">
        <w:rPr>
          <w:rFonts w:ascii="Arial" w:hAnsi="Arial" w:cs="Arial"/>
          <w:sz w:val="24"/>
          <w:szCs w:val="24"/>
        </w:rPr>
        <w:t>.</w:t>
      </w:r>
    </w:p>
    <w:p w:rsidR="00650A78" w:rsidRPr="00217D4B" w:rsidRDefault="009E5CF5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</w:t>
      </w:r>
      <w:r w:rsidR="00650A78" w:rsidRPr="00217D4B">
        <w:rPr>
          <w:rFonts w:ascii="Arial" w:hAnsi="Arial" w:cs="Arial"/>
          <w:sz w:val="24"/>
          <w:szCs w:val="24"/>
        </w:rPr>
        <w:t xml:space="preserve">Утвердить состав </w:t>
      </w:r>
      <w:r w:rsidR="00272CDC" w:rsidRPr="00217D4B">
        <w:rPr>
          <w:rFonts w:ascii="Arial" w:hAnsi="Arial" w:cs="Arial"/>
          <w:sz w:val="24"/>
          <w:szCs w:val="24"/>
        </w:rPr>
        <w:t>аукционной комиссии по предоставлению земельных участков, находящихся в муниципальной собственности, и государственная собственность в отношении которых не разграничена, на торгах</w:t>
      </w:r>
      <w:r w:rsidR="00650A78" w:rsidRPr="00217D4B">
        <w:rPr>
          <w:rFonts w:ascii="Arial" w:hAnsi="Arial" w:cs="Arial"/>
          <w:sz w:val="24"/>
          <w:szCs w:val="24"/>
        </w:rPr>
        <w:t xml:space="preserve"> (Приложение № 1).</w:t>
      </w:r>
    </w:p>
    <w:p w:rsidR="00650A78" w:rsidRPr="00217D4B" w:rsidRDefault="00272CDC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</w:t>
      </w:r>
      <w:r w:rsidR="00650A78" w:rsidRPr="00217D4B">
        <w:rPr>
          <w:rFonts w:ascii="Arial" w:hAnsi="Arial" w:cs="Arial"/>
          <w:sz w:val="24"/>
          <w:szCs w:val="24"/>
        </w:rPr>
        <w:t xml:space="preserve">Утвердить прилагаемое  </w:t>
      </w:r>
      <w:hyperlink w:anchor="P43" w:history="1">
        <w:r w:rsidR="00650A78" w:rsidRPr="00217D4B">
          <w:rPr>
            <w:rFonts w:ascii="Arial" w:hAnsi="Arial" w:cs="Arial"/>
            <w:sz w:val="24"/>
            <w:szCs w:val="24"/>
          </w:rPr>
          <w:t>Положение</w:t>
        </w:r>
      </w:hyperlink>
      <w:r w:rsidR="00650A78" w:rsidRPr="00217D4B">
        <w:rPr>
          <w:rFonts w:ascii="Arial" w:hAnsi="Arial" w:cs="Arial"/>
          <w:sz w:val="24"/>
          <w:szCs w:val="24"/>
        </w:rPr>
        <w:t xml:space="preserve"> о комиссии (Приложение 2).</w:t>
      </w:r>
    </w:p>
    <w:p w:rsidR="00272CDC" w:rsidRPr="00217D4B" w:rsidRDefault="00272CDC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4.Признать утратившими силу:</w:t>
      </w:r>
    </w:p>
    <w:p w:rsidR="00272CDC" w:rsidRPr="00217D4B" w:rsidRDefault="00272CDC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постановление администрации Гагинского муниципального района Нижегородской области от 05.11.2018 года №734 «О создании и утверждении положения о постоянно действующей комиссии по организации и проведению торгов (конкурсов, аукционов) по продаже земельных участков, находящихся в ведении органов местного самоуправления и (или)  муниципальной собственности или права на заключение договоров аренды таких участков»;</w:t>
      </w:r>
    </w:p>
    <w:p w:rsidR="00272CDC" w:rsidRPr="00217D4B" w:rsidRDefault="00272CDC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постановление администрации Гагинского муниципального района Нижегородской области от 02.04.2020 года №310 «О внесении изменений в постановление администрации Гагинского муниципального района Нижегородской области от 05.11.2018 года №734 «О создании и утверждении положения о постоянно действующей комиссии по организации и проведению торгов (конкурсов, аукционов) по продаже земельных участков, находящихся в ведении органов местного самоуправления и (или)  муниципальной собственности или права на заключение договоров аренды таких участков»;</w:t>
      </w:r>
    </w:p>
    <w:p w:rsidR="000E092B" w:rsidRPr="00217D4B" w:rsidRDefault="000E092B" w:rsidP="000E092B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постановление администрации Гагинского муниципального района Нижегородской области от 14.05.2020 года №516 «О внесении изменений в постановление администрации Гагинского муниципального района Нижегородской области от 05.11.2018 года №734;</w:t>
      </w:r>
    </w:p>
    <w:p w:rsidR="006554E9" w:rsidRPr="00217D4B" w:rsidRDefault="00BE6611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</w:t>
      </w:r>
      <w:r w:rsidR="006554E9" w:rsidRPr="00217D4B">
        <w:rPr>
          <w:rFonts w:ascii="Arial" w:hAnsi="Arial" w:cs="Arial"/>
          <w:sz w:val="24"/>
          <w:szCs w:val="24"/>
        </w:rPr>
        <w:t xml:space="preserve">.Организационно-правовому </w:t>
      </w:r>
      <w:r w:rsidR="00272CDC" w:rsidRPr="00217D4B">
        <w:rPr>
          <w:rFonts w:ascii="Arial" w:hAnsi="Arial" w:cs="Arial"/>
          <w:sz w:val="24"/>
          <w:szCs w:val="24"/>
        </w:rPr>
        <w:t>управлению</w:t>
      </w:r>
      <w:r w:rsidR="006554E9" w:rsidRPr="00217D4B">
        <w:rPr>
          <w:rFonts w:ascii="Arial" w:hAnsi="Arial" w:cs="Arial"/>
          <w:sz w:val="24"/>
          <w:szCs w:val="24"/>
        </w:rPr>
        <w:t xml:space="preserve"> </w:t>
      </w:r>
      <w:r w:rsidR="00272CDC" w:rsidRPr="00217D4B">
        <w:rPr>
          <w:rFonts w:ascii="Arial" w:hAnsi="Arial" w:cs="Arial"/>
          <w:sz w:val="24"/>
          <w:szCs w:val="24"/>
        </w:rPr>
        <w:t xml:space="preserve">администрации </w:t>
      </w:r>
      <w:r w:rsidR="006554E9" w:rsidRPr="00217D4B">
        <w:rPr>
          <w:rFonts w:ascii="Arial" w:hAnsi="Arial" w:cs="Arial"/>
          <w:sz w:val="24"/>
          <w:szCs w:val="24"/>
        </w:rPr>
        <w:t xml:space="preserve">(Е.А. Алексеева) опубликовать настоящее постановление на официальном сайте администрации Гагинского муниципального </w:t>
      </w:r>
      <w:r w:rsidR="00272CDC" w:rsidRPr="00217D4B">
        <w:rPr>
          <w:rFonts w:ascii="Arial" w:hAnsi="Arial" w:cs="Arial"/>
          <w:sz w:val="24"/>
          <w:szCs w:val="24"/>
        </w:rPr>
        <w:t>округа</w:t>
      </w:r>
      <w:r w:rsidR="006554E9" w:rsidRPr="00217D4B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272CDC" w:rsidRPr="00217D4B">
        <w:rPr>
          <w:rFonts w:ascii="Arial" w:hAnsi="Arial" w:cs="Arial"/>
          <w:sz w:val="24"/>
          <w:szCs w:val="24"/>
        </w:rPr>
        <w:t xml:space="preserve"> в сети Интернет</w:t>
      </w:r>
      <w:r w:rsidR="006554E9" w:rsidRPr="00217D4B">
        <w:rPr>
          <w:rFonts w:ascii="Arial" w:hAnsi="Arial" w:cs="Arial"/>
          <w:sz w:val="24"/>
          <w:szCs w:val="24"/>
        </w:rPr>
        <w:t>.</w:t>
      </w:r>
    </w:p>
    <w:p w:rsidR="000C6233" w:rsidRPr="00217D4B" w:rsidRDefault="00BE6611" w:rsidP="00272CDC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6</w:t>
      </w:r>
      <w:r w:rsidR="000C6233" w:rsidRPr="00217D4B">
        <w:rPr>
          <w:rFonts w:ascii="Arial" w:hAnsi="Arial" w:cs="Arial"/>
          <w:sz w:val="24"/>
          <w:szCs w:val="24"/>
        </w:rPr>
        <w:t>.Настоящее постановление вступает в силу с момента его подписания.</w:t>
      </w:r>
    </w:p>
    <w:p w:rsidR="000E092B" w:rsidRPr="00217D4B" w:rsidRDefault="000E092B" w:rsidP="000E092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        7.Контроль за исполнением настоящего постановления возложить на заместителя главы администрации – начальника отдела экономики и прогнозирования Е.Е.Волкову.</w:t>
      </w:r>
    </w:p>
    <w:p w:rsidR="000C6233" w:rsidRPr="00217D4B" w:rsidRDefault="000C6233" w:rsidP="000C623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6233" w:rsidRPr="00217D4B" w:rsidRDefault="000C6233" w:rsidP="000C623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E5CF5" w:rsidRPr="00217D4B" w:rsidRDefault="009E5CF5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 </w:t>
      </w:r>
    </w:p>
    <w:p w:rsidR="009E5CF5" w:rsidRPr="00217D4B" w:rsidRDefault="009E5CF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3319F8" w:rsidRPr="00217D4B" w:rsidRDefault="003319F8" w:rsidP="003319F8">
      <w:pPr>
        <w:pStyle w:val="ConsPlusNormal"/>
        <w:rPr>
          <w:rFonts w:ascii="Arial" w:hAnsi="Arial" w:cs="Arial"/>
          <w:sz w:val="24"/>
          <w:szCs w:val="24"/>
        </w:rPr>
      </w:pPr>
    </w:p>
    <w:p w:rsidR="003319F8" w:rsidRPr="00217D4B" w:rsidRDefault="000E092B" w:rsidP="003319F8">
      <w:pPr>
        <w:pStyle w:val="ConsPlusNormal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        </w:t>
      </w:r>
      <w:r w:rsidR="003319F8" w:rsidRPr="00217D4B">
        <w:rPr>
          <w:rFonts w:ascii="Arial" w:hAnsi="Arial" w:cs="Arial"/>
          <w:sz w:val="24"/>
          <w:szCs w:val="24"/>
        </w:rPr>
        <w:t xml:space="preserve">Глава </w:t>
      </w:r>
      <w:r w:rsidRPr="00217D4B">
        <w:rPr>
          <w:rFonts w:ascii="Arial" w:hAnsi="Arial" w:cs="Arial"/>
          <w:sz w:val="24"/>
          <w:szCs w:val="24"/>
        </w:rPr>
        <w:t>местного самоуправления</w:t>
      </w:r>
      <w:r w:rsidR="003319F8" w:rsidRPr="00217D4B">
        <w:rPr>
          <w:rFonts w:ascii="Arial" w:hAnsi="Arial" w:cs="Arial"/>
          <w:sz w:val="24"/>
          <w:szCs w:val="24"/>
        </w:rPr>
        <w:t xml:space="preserve">                                                 П.И.Кондаков</w:t>
      </w:r>
    </w:p>
    <w:p w:rsidR="009E5CF5" w:rsidRPr="00217D4B" w:rsidRDefault="009E5CF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E5CF5" w:rsidRPr="00217D4B" w:rsidRDefault="009E5CF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E5CF5" w:rsidRPr="00217D4B" w:rsidRDefault="009E5CF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E5CF5" w:rsidRPr="00217D4B" w:rsidRDefault="009E5CF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E5CF5" w:rsidRPr="00217D4B" w:rsidRDefault="009E5CF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E6611" w:rsidRPr="00217D4B" w:rsidRDefault="00BE6611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E6611" w:rsidRPr="00217D4B" w:rsidRDefault="00BE6611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E6611" w:rsidRPr="00217D4B" w:rsidRDefault="00BE6611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E6611" w:rsidRPr="00217D4B" w:rsidRDefault="00BE6611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E6611" w:rsidRPr="00217D4B" w:rsidRDefault="00BE6611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E6611" w:rsidRPr="00217D4B" w:rsidRDefault="00BE6611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E6611" w:rsidRPr="00217D4B" w:rsidRDefault="00BE6611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1452DA" w:rsidRPr="00217D4B" w:rsidRDefault="001452D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0E092B" w:rsidRPr="00217D4B" w:rsidRDefault="000E092B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0E092B" w:rsidRPr="00217D4B" w:rsidRDefault="000E092B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0E092B" w:rsidRPr="00217D4B" w:rsidRDefault="000E092B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0E092B" w:rsidRPr="00217D4B" w:rsidRDefault="000E092B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0E092B" w:rsidRPr="00217D4B" w:rsidRDefault="000E092B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650A78" w:rsidRPr="00217D4B" w:rsidRDefault="00650A78" w:rsidP="00650A78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Приложение № 1 </w:t>
      </w:r>
    </w:p>
    <w:p w:rsidR="000E092B" w:rsidRPr="00217D4B" w:rsidRDefault="00650A78" w:rsidP="00650A78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650A78" w:rsidRPr="00217D4B" w:rsidRDefault="00650A78" w:rsidP="00650A78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Гагинского</w:t>
      </w:r>
      <w:r w:rsidR="000E092B" w:rsidRPr="00217D4B">
        <w:rPr>
          <w:rFonts w:ascii="Arial" w:hAnsi="Arial" w:cs="Arial"/>
          <w:sz w:val="24"/>
          <w:szCs w:val="24"/>
        </w:rPr>
        <w:t xml:space="preserve"> </w:t>
      </w:r>
      <w:r w:rsidRPr="00217D4B">
        <w:rPr>
          <w:rFonts w:ascii="Arial" w:hAnsi="Arial" w:cs="Arial"/>
          <w:sz w:val="24"/>
          <w:szCs w:val="24"/>
        </w:rPr>
        <w:t xml:space="preserve">муниципального </w:t>
      </w:r>
      <w:r w:rsidR="000E092B" w:rsidRPr="00217D4B">
        <w:rPr>
          <w:rFonts w:ascii="Arial" w:hAnsi="Arial" w:cs="Arial"/>
          <w:sz w:val="24"/>
          <w:szCs w:val="24"/>
        </w:rPr>
        <w:t>округа</w:t>
      </w:r>
      <w:r w:rsidRPr="00217D4B">
        <w:rPr>
          <w:rFonts w:ascii="Arial" w:hAnsi="Arial" w:cs="Arial"/>
          <w:sz w:val="24"/>
          <w:szCs w:val="24"/>
        </w:rPr>
        <w:t xml:space="preserve"> </w:t>
      </w:r>
    </w:p>
    <w:p w:rsidR="00650A78" w:rsidRPr="00217D4B" w:rsidRDefault="00650A78" w:rsidP="00650A78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650A78" w:rsidRPr="00217D4B" w:rsidRDefault="000E092B" w:rsidP="00650A78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от _____________</w:t>
      </w:r>
      <w:r w:rsidR="00650A78" w:rsidRPr="00217D4B">
        <w:rPr>
          <w:rFonts w:ascii="Arial" w:hAnsi="Arial" w:cs="Arial"/>
          <w:sz w:val="24"/>
          <w:szCs w:val="24"/>
        </w:rPr>
        <w:t xml:space="preserve">  №___</w:t>
      </w:r>
      <w:r w:rsidRPr="00217D4B">
        <w:rPr>
          <w:rFonts w:ascii="Arial" w:hAnsi="Arial" w:cs="Arial"/>
          <w:sz w:val="24"/>
          <w:szCs w:val="24"/>
        </w:rPr>
        <w:t>___</w:t>
      </w:r>
    </w:p>
    <w:p w:rsidR="00650A78" w:rsidRPr="00217D4B" w:rsidRDefault="00650A78" w:rsidP="00650A7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50A78" w:rsidRPr="00217D4B" w:rsidRDefault="00650A78" w:rsidP="00650A78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107"/>
      <w:bookmarkEnd w:id="0"/>
      <w:r w:rsidRPr="00217D4B">
        <w:rPr>
          <w:rFonts w:ascii="Arial" w:hAnsi="Arial" w:cs="Arial"/>
          <w:b/>
          <w:sz w:val="24"/>
          <w:szCs w:val="24"/>
        </w:rPr>
        <w:t xml:space="preserve">Состав  </w:t>
      </w:r>
      <w:r w:rsidR="000E092B" w:rsidRPr="00217D4B">
        <w:rPr>
          <w:rFonts w:ascii="Arial" w:hAnsi="Arial" w:cs="Arial"/>
          <w:b/>
          <w:sz w:val="24"/>
          <w:szCs w:val="24"/>
        </w:rPr>
        <w:t>аукционной комиссии по предоставлению земельных участков, находящихся в муниципальной собственности, и государственная собственность в отношении которых не разграничена, на торгах</w:t>
      </w:r>
    </w:p>
    <w:p w:rsidR="00650A78" w:rsidRPr="00217D4B" w:rsidRDefault="00650A78" w:rsidP="00650A78">
      <w:pPr>
        <w:spacing w:after="1"/>
        <w:rPr>
          <w:rFonts w:ascii="Arial" w:hAnsi="Arial" w:cs="Arial"/>
          <w:sz w:val="24"/>
          <w:szCs w:val="24"/>
        </w:rPr>
      </w:pPr>
    </w:p>
    <w:p w:rsidR="00650A78" w:rsidRPr="00217D4B" w:rsidRDefault="00650A78" w:rsidP="00650A78">
      <w:pPr>
        <w:spacing w:after="1"/>
        <w:jc w:val="both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650A78" w:rsidRPr="00217D4B" w:rsidRDefault="00650A78" w:rsidP="003359EA">
      <w:pPr>
        <w:pStyle w:val="a8"/>
        <w:numPr>
          <w:ilvl w:val="0"/>
          <w:numId w:val="2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Волкова Е.Е. - заместитель главы администрации – начальника отд</w:t>
      </w:r>
      <w:r w:rsidR="00A2576B" w:rsidRPr="00217D4B">
        <w:rPr>
          <w:rFonts w:ascii="Arial" w:hAnsi="Arial" w:cs="Arial"/>
          <w:sz w:val="24"/>
          <w:szCs w:val="24"/>
        </w:rPr>
        <w:t>ела экономики и прогнозирования</w:t>
      </w:r>
      <w:r w:rsidR="00CB2A3C" w:rsidRPr="00217D4B">
        <w:rPr>
          <w:rFonts w:ascii="Arial" w:hAnsi="Arial" w:cs="Arial"/>
          <w:sz w:val="24"/>
          <w:szCs w:val="24"/>
        </w:rPr>
        <w:t xml:space="preserve"> администрации</w:t>
      </w:r>
      <w:r w:rsidR="00A2576B" w:rsidRPr="00217D4B">
        <w:rPr>
          <w:rFonts w:ascii="Arial" w:hAnsi="Arial" w:cs="Arial"/>
          <w:sz w:val="24"/>
          <w:szCs w:val="24"/>
        </w:rPr>
        <w:t>;</w:t>
      </w:r>
    </w:p>
    <w:p w:rsidR="00650A78" w:rsidRPr="00217D4B" w:rsidRDefault="00650A78" w:rsidP="00650A78">
      <w:pPr>
        <w:spacing w:after="1"/>
        <w:jc w:val="both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Заместитель председателя комиссии:</w:t>
      </w:r>
    </w:p>
    <w:p w:rsidR="00650A78" w:rsidRPr="00217D4B" w:rsidRDefault="00B22270" w:rsidP="003359EA">
      <w:pPr>
        <w:pStyle w:val="a8"/>
        <w:numPr>
          <w:ilvl w:val="0"/>
          <w:numId w:val="2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Лямина О.А. – начальник отдела</w:t>
      </w:r>
      <w:r w:rsidR="00650A78" w:rsidRPr="00217D4B">
        <w:rPr>
          <w:rFonts w:ascii="Arial" w:hAnsi="Arial" w:cs="Arial"/>
          <w:sz w:val="24"/>
          <w:szCs w:val="24"/>
        </w:rPr>
        <w:t xml:space="preserve"> по управлению муниципальным имуществом администрации</w:t>
      </w:r>
      <w:r w:rsidR="00A2576B" w:rsidRPr="00217D4B">
        <w:rPr>
          <w:rFonts w:ascii="Arial" w:hAnsi="Arial" w:cs="Arial"/>
          <w:sz w:val="24"/>
          <w:szCs w:val="24"/>
        </w:rPr>
        <w:t>;</w:t>
      </w:r>
    </w:p>
    <w:p w:rsidR="003359EA" w:rsidRPr="00217D4B" w:rsidRDefault="003359EA" w:rsidP="003359EA">
      <w:pPr>
        <w:spacing w:after="1"/>
        <w:jc w:val="both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Секретарь комиссии:</w:t>
      </w:r>
    </w:p>
    <w:p w:rsidR="003359EA" w:rsidRPr="00217D4B" w:rsidRDefault="00B22270" w:rsidP="00A2576B">
      <w:pPr>
        <w:pStyle w:val="a8"/>
        <w:numPr>
          <w:ilvl w:val="0"/>
          <w:numId w:val="2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Клюжева А.А.</w:t>
      </w:r>
      <w:r w:rsidR="00A2576B" w:rsidRPr="00217D4B">
        <w:rPr>
          <w:rFonts w:ascii="Arial" w:hAnsi="Arial" w:cs="Arial"/>
          <w:sz w:val="24"/>
          <w:szCs w:val="24"/>
        </w:rPr>
        <w:t xml:space="preserve"> – </w:t>
      </w:r>
      <w:r w:rsidRPr="00217D4B">
        <w:rPr>
          <w:rFonts w:ascii="Arial" w:hAnsi="Arial" w:cs="Arial"/>
          <w:sz w:val="24"/>
          <w:szCs w:val="24"/>
        </w:rPr>
        <w:t>консультант</w:t>
      </w:r>
      <w:r w:rsidR="00A2576B" w:rsidRPr="00217D4B">
        <w:rPr>
          <w:rFonts w:ascii="Arial" w:hAnsi="Arial" w:cs="Arial"/>
          <w:sz w:val="24"/>
          <w:szCs w:val="24"/>
        </w:rPr>
        <w:t xml:space="preserve"> </w:t>
      </w:r>
      <w:r w:rsidRPr="00217D4B">
        <w:rPr>
          <w:rFonts w:ascii="Arial" w:hAnsi="Arial" w:cs="Arial"/>
          <w:sz w:val="24"/>
          <w:szCs w:val="24"/>
        </w:rPr>
        <w:t>отдела</w:t>
      </w:r>
      <w:r w:rsidR="00A2576B" w:rsidRPr="00217D4B">
        <w:rPr>
          <w:rFonts w:ascii="Arial" w:hAnsi="Arial" w:cs="Arial"/>
          <w:sz w:val="24"/>
          <w:szCs w:val="24"/>
        </w:rPr>
        <w:t xml:space="preserve"> по управлению муниципальным имуществом администрации</w:t>
      </w:r>
      <w:r w:rsidR="003359EA" w:rsidRPr="00217D4B">
        <w:rPr>
          <w:rFonts w:ascii="Arial" w:hAnsi="Arial" w:cs="Arial"/>
          <w:sz w:val="24"/>
          <w:szCs w:val="24"/>
        </w:rPr>
        <w:t>;</w:t>
      </w:r>
    </w:p>
    <w:p w:rsidR="00650A78" w:rsidRPr="00217D4B" w:rsidRDefault="00650A78" w:rsidP="00650A78">
      <w:pPr>
        <w:spacing w:after="1"/>
        <w:jc w:val="both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Члены комиссии:</w:t>
      </w:r>
    </w:p>
    <w:p w:rsidR="00650A78" w:rsidRPr="00217D4B" w:rsidRDefault="00650A78" w:rsidP="00A2576B">
      <w:pPr>
        <w:pStyle w:val="a8"/>
        <w:numPr>
          <w:ilvl w:val="0"/>
          <w:numId w:val="2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Куликова Т.В. – начальник финансового управления админист</w:t>
      </w:r>
      <w:r w:rsidR="006B5E16" w:rsidRPr="00217D4B">
        <w:rPr>
          <w:rFonts w:ascii="Arial" w:hAnsi="Arial" w:cs="Arial"/>
          <w:sz w:val="24"/>
          <w:szCs w:val="24"/>
        </w:rPr>
        <w:t>рации</w:t>
      </w:r>
      <w:r w:rsidRPr="00217D4B">
        <w:rPr>
          <w:rFonts w:ascii="Arial" w:hAnsi="Arial" w:cs="Arial"/>
          <w:sz w:val="24"/>
          <w:szCs w:val="24"/>
        </w:rPr>
        <w:t>;</w:t>
      </w:r>
    </w:p>
    <w:p w:rsidR="00650A78" w:rsidRPr="00217D4B" w:rsidRDefault="00B22270" w:rsidP="00A2576B">
      <w:pPr>
        <w:pStyle w:val="a8"/>
        <w:numPr>
          <w:ilvl w:val="0"/>
          <w:numId w:val="2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lastRenderedPageBreak/>
        <w:t>Шальцин Д.С.</w:t>
      </w:r>
      <w:r w:rsidR="00650A78" w:rsidRPr="00217D4B">
        <w:rPr>
          <w:rFonts w:ascii="Arial" w:hAnsi="Arial" w:cs="Arial"/>
          <w:sz w:val="24"/>
          <w:szCs w:val="24"/>
        </w:rPr>
        <w:t xml:space="preserve"> </w:t>
      </w:r>
      <w:r w:rsidRPr="00217D4B">
        <w:rPr>
          <w:rFonts w:ascii="Arial" w:hAnsi="Arial" w:cs="Arial"/>
          <w:sz w:val="24"/>
          <w:szCs w:val="24"/>
        </w:rPr>
        <w:t>–</w:t>
      </w:r>
      <w:r w:rsidR="00650A78" w:rsidRPr="00217D4B">
        <w:rPr>
          <w:rFonts w:ascii="Arial" w:hAnsi="Arial" w:cs="Arial"/>
          <w:sz w:val="24"/>
          <w:szCs w:val="24"/>
        </w:rPr>
        <w:t xml:space="preserve"> </w:t>
      </w:r>
      <w:r w:rsidRPr="00217D4B">
        <w:rPr>
          <w:rFonts w:ascii="Arial" w:hAnsi="Arial" w:cs="Arial"/>
          <w:sz w:val="24"/>
          <w:szCs w:val="24"/>
        </w:rPr>
        <w:t xml:space="preserve">заместитель </w:t>
      </w:r>
      <w:r w:rsidR="00650A78" w:rsidRPr="00217D4B">
        <w:rPr>
          <w:rFonts w:ascii="Arial" w:hAnsi="Arial" w:cs="Arial"/>
          <w:sz w:val="24"/>
          <w:szCs w:val="24"/>
        </w:rPr>
        <w:t>начальник</w:t>
      </w:r>
      <w:r w:rsidRPr="00217D4B">
        <w:rPr>
          <w:rFonts w:ascii="Arial" w:hAnsi="Arial" w:cs="Arial"/>
          <w:sz w:val="24"/>
          <w:szCs w:val="24"/>
        </w:rPr>
        <w:t>а</w:t>
      </w:r>
      <w:r w:rsidR="00650A78" w:rsidRPr="00217D4B">
        <w:rPr>
          <w:rFonts w:ascii="Arial" w:hAnsi="Arial" w:cs="Arial"/>
          <w:sz w:val="24"/>
          <w:szCs w:val="24"/>
        </w:rPr>
        <w:t xml:space="preserve"> </w:t>
      </w:r>
      <w:r w:rsidRPr="00217D4B">
        <w:rPr>
          <w:rFonts w:ascii="Arial" w:hAnsi="Arial" w:cs="Arial"/>
          <w:sz w:val="24"/>
          <w:szCs w:val="24"/>
        </w:rPr>
        <w:t>организационно-правового управления</w:t>
      </w:r>
      <w:r w:rsidR="00650A78" w:rsidRPr="00217D4B">
        <w:rPr>
          <w:rFonts w:ascii="Arial" w:hAnsi="Arial" w:cs="Arial"/>
          <w:sz w:val="24"/>
          <w:szCs w:val="24"/>
        </w:rPr>
        <w:t xml:space="preserve"> администрации;</w:t>
      </w:r>
    </w:p>
    <w:p w:rsidR="00650A78" w:rsidRPr="00217D4B" w:rsidRDefault="00650A78" w:rsidP="00A2576B">
      <w:pPr>
        <w:pStyle w:val="a8"/>
        <w:numPr>
          <w:ilvl w:val="0"/>
          <w:numId w:val="2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Трофимова Н.В. – </w:t>
      </w:r>
      <w:r w:rsidR="00B22270" w:rsidRPr="00217D4B">
        <w:rPr>
          <w:rFonts w:ascii="Arial" w:hAnsi="Arial" w:cs="Arial"/>
          <w:sz w:val="24"/>
          <w:szCs w:val="24"/>
        </w:rPr>
        <w:t>консультант отдела по управлению муниципальным имуществом администрации.</w:t>
      </w:r>
    </w:p>
    <w:p w:rsidR="006B5E16" w:rsidRPr="00217D4B" w:rsidRDefault="006B5E16" w:rsidP="006B5E16">
      <w:pPr>
        <w:pStyle w:val="a8"/>
        <w:numPr>
          <w:ilvl w:val="0"/>
          <w:numId w:val="2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Дикушников А.А. – ведущий консультант отдела капитального строительства, архитектуры и ЖКХ администрации.</w:t>
      </w:r>
    </w:p>
    <w:p w:rsidR="00650A78" w:rsidRPr="00217D4B" w:rsidRDefault="00650A78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3359EA" w:rsidRPr="00217D4B" w:rsidRDefault="003359EA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650A78" w:rsidRPr="00217D4B" w:rsidRDefault="00650A78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B22270" w:rsidRPr="00217D4B" w:rsidRDefault="00B22270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B22270" w:rsidRPr="00217D4B" w:rsidRDefault="00B22270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B22270" w:rsidRPr="00217D4B" w:rsidRDefault="00B22270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B22270" w:rsidRPr="00217D4B" w:rsidRDefault="00B22270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B22270" w:rsidRPr="00217D4B" w:rsidRDefault="00B22270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B22270" w:rsidRPr="00217D4B" w:rsidRDefault="00B22270" w:rsidP="0070113F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70113F" w:rsidRPr="00217D4B" w:rsidRDefault="0070113F" w:rsidP="0070113F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Приложение № </w:t>
      </w:r>
      <w:r w:rsidR="00650A78" w:rsidRPr="00217D4B">
        <w:rPr>
          <w:rFonts w:ascii="Arial" w:hAnsi="Arial" w:cs="Arial"/>
          <w:sz w:val="24"/>
          <w:szCs w:val="24"/>
        </w:rPr>
        <w:t>2</w:t>
      </w:r>
      <w:r w:rsidRPr="00217D4B">
        <w:rPr>
          <w:rFonts w:ascii="Arial" w:hAnsi="Arial" w:cs="Arial"/>
          <w:sz w:val="24"/>
          <w:szCs w:val="24"/>
        </w:rPr>
        <w:t xml:space="preserve"> </w:t>
      </w:r>
    </w:p>
    <w:p w:rsidR="00B22270" w:rsidRPr="00217D4B" w:rsidRDefault="0070113F" w:rsidP="0070113F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к постановлению  администрации </w:t>
      </w:r>
    </w:p>
    <w:p w:rsidR="0070113F" w:rsidRPr="00217D4B" w:rsidRDefault="0070113F" w:rsidP="0070113F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Гагинского</w:t>
      </w:r>
      <w:r w:rsidR="00B22270" w:rsidRPr="00217D4B">
        <w:rPr>
          <w:rFonts w:ascii="Arial" w:hAnsi="Arial" w:cs="Arial"/>
          <w:sz w:val="24"/>
          <w:szCs w:val="24"/>
        </w:rPr>
        <w:t xml:space="preserve"> </w:t>
      </w:r>
      <w:r w:rsidRPr="00217D4B">
        <w:rPr>
          <w:rFonts w:ascii="Arial" w:hAnsi="Arial" w:cs="Arial"/>
          <w:sz w:val="24"/>
          <w:szCs w:val="24"/>
        </w:rPr>
        <w:t xml:space="preserve">муниципального </w:t>
      </w:r>
      <w:r w:rsidR="00B22270" w:rsidRPr="00217D4B">
        <w:rPr>
          <w:rFonts w:ascii="Arial" w:hAnsi="Arial" w:cs="Arial"/>
          <w:sz w:val="24"/>
          <w:szCs w:val="24"/>
        </w:rPr>
        <w:t>округа</w:t>
      </w:r>
      <w:r w:rsidRPr="00217D4B">
        <w:rPr>
          <w:rFonts w:ascii="Arial" w:hAnsi="Arial" w:cs="Arial"/>
          <w:sz w:val="24"/>
          <w:szCs w:val="24"/>
        </w:rPr>
        <w:t xml:space="preserve"> </w:t>
      </w:r>
    </w:p>
    <w:p w:rsidR="0070113F" w:rsidRPr="00217D4B" w:rsidRDefault="0070113F" w:rsidP="0070113F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70113F" w:rsidRPr="00217D4B" w:rsidRDefault="00B22270" w:rsidP="0070113F">
      <w:pPr>
        <w:pStyle w:val="a6"/>
        <w:jc w:val="right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о</w:t>
      </w:r>
      <w:r w:rsidR="0070113F" w:rsidRPr="00217D4B">
        <w:rPr>
          <w:rFonts w:ascii="Arial" w:hAnsi="Arial" w:cs="Arial"/>
          <w:sz w:val="24"/>
          <w:szCs w:val="24"/>
        </w:rPr>
        <w:t>т _______________ №</w:t>
      </w:r>
      <w:r w:rsidRPr="00217D4B">
        <w:rPr>
          <w:rFonts w:ascii="Arial" w:hAnsi="Arial" w:cs="Arial"/>
          <w:sz w:val="24"/>
          <w:szCs w:val="24"/>
        </w:rPr>
        <w:t>__</w:t>
      </w:r>
      <w:r w:rsidR="0070113F" w:rsidRPr="00217D4B">
        <w:rPr>
          <w:rFonts w:ascii="Arial" w:hAnsi="Arial" w:cs="Arial"/>
          <w:sz w:val="24"/>
          <w:szCs w:val="24"/>
        </w:rPr>
        <w:t>____</w:t>
      </w:r>
    </w:p>
    <w:p w:rsidR="009E5CF5" w:rsidRPr="00217D4B" w:rsidRDefault="009E5CF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2270" w:rsidRPr="00217D4B" w:rsidRDefault="00B22270" w:rsidP="00B22270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43"/>
      <w:bookmarkEnd w:id="1"/>
      <w:r w:rsidRPr="00217D4B">
        <w:rPr>
          <w:rFonts w:ascii="Arial" w:hAnsi="Arial" w:cs="Arial"/>
          <w:sz w:val="24"/>
          <w:szCs w:val="24"/>
        </w:rPr>
        <w:t>ПОЛОЖЕНИЕ</w:t>
      </w:r>
    </w:p>
    <w:p w:rsidR="00B22270" w:rsidRPr="00217D4B" w:rsidRDefault="00B22270" w:rsidP="00B2227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АУКЦИОННОЙ КОМИССИИ ПО ПРЕДОСТАВЛЕНИЮ ЗЕМЕЛЬНЫХ УЧАСТКОВ, НАХОДЯЩИХСЯ В МУНИЦИПАЛЬНОЙ СОБСТВЕННОСТИ, И ГОСУДАРСТВЕННАЯ СОБСТВЕННОСТЬ В ОТНОШЕНИИ КОТОРЫХ НЕ РАЗГРАНИЧЕНА, НА ТОРГАХ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Положение об аукционной комиссии по предоставлению земельных участков, находящихся в муниципальной собственности, и государственная собственность в отношении которых не разграничена, на торгах (далее - положение) определяет основные функции, права и обязанности аукционной комиссии администрации Гагинского муниципального округа Нижегородской области (далее - аукционная комиссия, комиссия) для организации и проведения аукционов на право заключения: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договоров аренды земельных участков, находящихся в муниципальной собственности, и государственная собственность в отношении которых не разграничена;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договоров купли - продажи земельных участков, находящихся в муниципальной собственности, и государственная собственность в отношении которых не разграничена.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2270" w:rsidRPr="00217D4B" w:rsidRDefault="00B22270" w:rsidP="00B22270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1. Общие положении.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 xml:space="preserve">Аукционная комиссия по предоставлению земельных участков, находящихся в муниципальной собственности, и государственная собственность в отношении которых не разграничена, на торгах, создается в соответствии и во исполнение положений Земельного </w:t>
      </w:r>
      <w:hyperlink r:id="rId12" w:tooltip="&quot;Земельный кодекс Российской Федерации&quot; от 25.10.2001 N 136-ФЗ (ред. от 31.07.2025) (с изм. и доп., вступ. в силу с 01.09.2025){КонсультантПлюс}" w:history="1">
        <w:r w:rsidRPr="00217D4B">
          <w:rPr>
            <w:rFonts w:ascii="Arial" w:hAnsi="Arial" w:cs="Arial"/>
            <w:color w:val="0000FF"/>
            <w:sz w:val="24"/>
            <w:szCs w:val="24"/>
          </w:rPr>
          <w:t>кодекса</w:t>
        </w:r>
      </w:hyperlink>
      <w:r w:rsidRPr="00217D4B">
        <w:rPr>
          <w:rFonts w:ascii="Arial" w:hAnsi="Arial" w:cs="Arial"/>
          <w:sz w:val="24"/>
          <w:szCs w:val="24"/>
        </w:rPr>
        <w:t xml:space="preserve"> Российской Федерации, Градостроительного </w:t>
      </w:r>
      <w:hyperlink r:id="rId13" w:tooltip="&quot;Градостроительный кодекс Российской Федерации&quot; от 29.12.2004 N 190-ФЗ (ред. от 31.07.2025)------------ Недействующая редакция{КонсультантПлюс}" w:history="1">
        <w:r w:rsidRPr="00217D4B">
          <w:rPr>
            <w:rFonts w:ascii="Arial" w:hAnsi="Arial" w:cs="Arial"/>
            <w:color w:val="0000FF"/>
            <w:sz w:val="24"/>
            <w:szCs w:val="24"/>
          </w:rPr>
          <w:t>кодекса</w:t>
        </w:r>
      </w:hyperlink>
      <w:r w:rsidRPr="00217D4B">
        <w:rPr>
          <w:rFonts w:ascii="Arial" w:hAnsi="Arial" w:cs="Arial"/>
          <w:sz w:val="24"/>
          <w:szCs w:val="24"/>
        </w:rPr>
        <w:t xml:space="preserve"> Российской Федерации, Закона Нижегородской области от 13 декабря 2006 года N 192-З "О регулировании земельных отношений в Нижегородской области", </w:t>
      </w:r>
      <w:hyperlink r:id="rId14" w:tooltip="Закон Нижегородской области от 23.12.2014 N 197-З (ред. от 26.12.2024) &quot;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&quot; (пр" w:history="1">
        <w:r w:rsidRPr="00217D4B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217D4B">
        <w:rPr>
          <w:rFonts w:ascii="Arial" w:hAnsi="Arial" w:cs="Arial"/>
          <w:sz w:val="24"/>
          <w:szCs w:val="24"/>
        </w:rPr>
        <w:t xml:space="preserve"> Нижегородской области от 23.12.2014 N 197-З (ред. от 26.12.2024) "О </w:t>
      </w:r>
      <w:r w:rsidRPr="00217D4B">
        <w:rPr>
          <w:rFonts w:ascii="Arial" w:hAnsi="Arial" w:cs="Arial"/>
          <w:sz w:val="24"/>
          <w:szCs w:val="24"/>
        </w:rPr>
        <w:lastRenderedPageBreak/>
        <w:t>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области".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Комиссия является коллегиальным органом, создаваемым для организации и проведения аукционов на право заключения: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договоров аренды земельных участков, находящихся в муниципальной собственности, и государственная собственность в отношении которых не разграничена;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договоров купли - продажи земельных участков, находящихся муниципальной собственности и государственная собственность в отношении которых не разграничена.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Комиссия создается в целях законного предоставления земельных участков, находящихся в муниципальной собственности, и государственная собственность в отношении которых не разграничена, на торгах, эффективного использования земельных ресурсов на территории Гагинского муниципального округа Нижегородской области; увеличения доходов бюджета Гагинского муниципального округа Нижегородской области; обеспечения равности, открытости, доступности приобретения прав на земельные участки для всех юридических, физических лиц и крестьянских (фермерских) хозяйств.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Комиссия в своей деятельности руководствуется законами и нормативными правовыми актами Российской Федерации, законами и нормативными правовым актами Нижегородской области, аукционной документацией, настоящим Положением.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Организатором аукционов является администрация Гагинского муниципального округа Нижегородской области в лице отдела по управлению муниципальным имуществом администрации Гагинского муниципального округа Нижегородской области.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Состав комиссии определяется и утверждается постановлением администрации Гагинского муниципального округа Нижегородской области.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2270" w:rsidRPr="00217D4B" w:rsidRDefault="00B22270" w:rsidP="00B22270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2. Функции аукционной комиссии.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2.1.В функции комиссии входит: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2.1.1.Обеспечение соответствующими документами об аукционах юридических, физических лиц, глав крестьянских (фермерских) хозяйств, намеревающихся принять участие в аукционах (далее - претенденты);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2.1.2.Прием заявок и документов от претендентов, регистрация заявок в журнале приема заявок;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2.1.3.Обеспечение сохранности представленных заявок и документов, а также конфиденциальности сведений о лицах, подавших заявки и содержания представленных ими документов;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2.1.4.Организация осмотра земельных участков на местности;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2.1.5.Проверка правильности оформления документов, представленных претендентами;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2.1.6.Принятие решений о признании (определении) претендентов участниками аукционов или об отказе в допуске к участию в аукционах и направление уведомлений претендентам о принятом решении;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2.1.7.Определение победителя аукционов и оформление протоколов о результатах аукционов;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2.1.8.Разъяснение условий аукционов;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2.1.9.Осуществление иных функций</w:t>
      </w:r>
      <w:r w:rsidR="004B7873" w:rsidRPr="00217D4B">
        <w:rPr>
          <w:rFonts w:ascii="Arial" w:hAnsi="Arial" w:cs="Arial"/>
          <w:sz w:val="24"/>
          <w:szCs w:val="24"/>
        </w:rPr>
        <w:t>,</w:t>
      </w:r>
      <w:r w:rsidRPr="00217D4B">
        <w:rPr>
          <w:rFonts w:ascii="Arial" w:hAnsi="Arial" w:cs="Arial"/>
          <w:sz w:val="24"/>
          <w:szCs w:val="24"/>
        </w:rPr>
        <w:t xml:space="preserve"> необходимых для проведения аукционов.</w:t>
      </w:r>
    </w:p>
    <w:p w:rsidR="004B7873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2270" w:rsidRPr="00217D4B" w:rsidRDefault="00B22270" w:rsidP="004B7873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3. Порядок (регламент) работы конкурсной (аукционной)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3.1.</w:t>
      </w:r>
      <w:r w:rsidR="00B22270" w:rsidRPr="00217D4B">
        <w:rPr>
          <w:rFonts w:ascii="Arial" w:hAnsi="Arial" w:cs="Arial"/>
          <w:sz w:val="24"/>
          <w:szCs w:val="24"/>
        </w:rPr>
        <w:t>Работа членов комиссии осуществляется на безвозмездной основе.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3.2.</w:t>
      </w:r>
      <w:r w:rsidR="00B22270" w:rsidRPr="00217D4B">
        <w:rPr>
          <w:rFonts w:ascii="Arial" w:hAnsi="Arial" w:cs="Arial"/>
          <w:sz w:val="24"/>
          <w:szCs w:val="24"/>
        </w:rPr>
        <w:t>Председатель комиссии: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3.2.1.</w:t>
      </w:r>
      <w:r w:rsidR="00B22270" w:rsidRPr="00217D4B">
        <w:rPr>
          <w:rFonts w:ascii="Arial" w:hAnsi="Arial" w:cs="Arial"/>
          <w:sz w:val="24"/>
          <w:szCs w:val="24"/>
        </w:rPr>
        <w:t>Осуществляет общее руководство деятельностью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3.2.2.</w:t>
      </w:r>
      <w:r w:rsidR="00B22270" w:rsidRPr="00217D4B">
        <w:rPr>
          <w:rFonts w:ascii="Arial" w:hAnsi="Arial" w:cs="Arial"/>
          <w:sz w:val="24"/>
          <w:szCs w:val="24"/>
        </w:rPr>
        <w:t>Председательствует на заседаниях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3.2.3.</w:t>
      </w:r>
      <w:r w:rsidR="00B22270" w:rsidRPr="00217D4B">
        <w:rPr>
          <w:rFonts w:ascii="Arial" w:hAnsi="Arial" w:cs="Arial"/>
          <w:sz w:val="24"/>
          <w:szCs w:val="24"/>
        </w:rPr>
        <w:t>Подписывает протоколы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3.2.4.</w:t>
      </w:r>
      <w:r w:rsidR="00B22270" w:rsidRPr="00217D4B">
        <w:rPr>
          <w:rFonts w:ascii="Arial" w:hAnsi="Arial" w:cs="Arial"/>
          <w:sz w:val="24"/>
          <w:szCs w:val="24"/>
        </w:rPr>
        <w:t>Подписывает разъяснения условий аукционов.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3.2.5.</w:t>
      </w:r>
      <w:r w:rsidR="00B22270" w:rsidRPr="00217D4B">
        <w:rPr>
          <w:rFonts w:ascii="Arial" w:hAnsi="Arial" w:cs="Arial"/>
          <w:sz w:val="24"/>
          <w:szCs w:val="24"/>
        </w:rPr>
        <w:t xml:space="preserve">Осуществляет иные правомочные действия, предусмотренные настоящим </w:t>
      </w:r>
      <w:r w:rsidR="00B22270" w:rsidRPr="00217D4B">
        <w:rPr>
          <w:rFonts w:ascii="Arial" w:hAnsi="Arial" w:cs="Arial"/>
          <w:sz w:val="24"/>
          <w:szCs w:val="24"/>
        </w:rPr>
        <w:lastRenderedPageBreak/>
        <w:t>положением и нормативными документами.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3.3.</w:t>
      </w:r>
      <w:r w:rsidR="00B22270" w:rsidRPr="00217D4B">
        <w:rPr>
          <w:rFonts w:ascii="Arial" w:hAnsi="Arial" w:cs="Arial"/>
          <w:sz w:val="24"/>
          <w:szCs w:val="24"/>
        </w:rPr>
        <w:t>Заместитель председателя комиссии выполняет функции председателя комиссии в его отсутствие.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</w:t>
      </w:r>
      <w:r w:rsidR="00B22270" w:rsidRPr="00217D4B">
        <w:rPr>
          <w:rFonts w:ascii="Arial" w:hAnsi="Arial" w:cs="Arial"/>
          <w:sz w:val="24"/>
          <w:szCs w:val="24"/>
        </w:rPr>
        <w:t>Секретарь комиссии (с правом голоса):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3.4.1.</w:t>
      </w:r>
      <w:r w:rsidR="00B22270" w:rsidRPr="00217D4B">
        <w:rPr>
          <w:rFonts w:ascii="Arial" w:hAnsi="Arial" w:cs="Arial"/>
          <w:sz w:val="24"/>
          <w:szCs w:val="24"/>
        </w:rPr>
        <w:t>Осуществляет подготовку заседаний комиссии, включая оформление и рассылку необходимых документов, информирование членов комиссии по всем вопросам, относящимся к ее функциям, в том числе: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а) извещает членов комиссии, о времени и месте проведения заседаний не менее чем за два рабочих дня до их начала;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б) обеспечивает лиц, входящих в состав комиссии, необходимыми материалами;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3.4.2.</w:t>
      </w:r>
      <w:r w:rsidR="00B22270" w:rsidRPr="00217D4B">
        <w:rPr>
          <w:rFonts w:ascii="Arial" w:hAnsi="Arial" w:cs="Arial"/>
          <w:sz w:val="24"/>
          <w:szCs w:val="24"/>
        </w:rPr>
        <w:t>Осуществляет рассылку необходимых материалов и уведомлений претендентам, участникам аукционов.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3.4.3.</w:t>
      </w:r>
      <w:r w:rsidR="00B22270" w:rsidRPr="00217D4B">
        <w:rPr>
          <w:rFonts w:ascii="Arial" w:hAnsi="Arial" w:cs="Arial"/>
          <w:sz w:val="24"/>
          <w:szCs w:val="24"/>
        </w:rPr>
        <w:t>Обеспечивает хранение документов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3.4.4.</w:t>
      </w:r>
      <w:r w:rsidR="00B22270" w:rsidRPr="00217D4B">
        <w:rPr>
          <w:rFonts w:ascii="Arial" w:hAnsi="Arial" w:cs="Arial"/>
          <w:sz w:val="24"/>
          <w:szCs w:val="24"/>
        </w:rPr>
        <w:t>Ведет мониторинг выполнения решений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3.4.5.</w:t>
      </w:r>
      <w:r w:rsidR="00B22270" w:rsidRPr="00217D4B">
        <w:rPr>
          <w:rFonts w:ascii="Arial" w:hAnsi="Arial" w:cs="Arial"/>
          <w:sz w:val="24"/>
          <w:szCs w:val="24"/>
        </w:rPr>
        <w:t>Подготавливает разъяснения условий аукционов для подписания председателем комиссии, доводит разъяснения до заинтересованных лиц.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3.4.6.</w:t>
      </w:r>
      <w:r w:rsidR="00B22270" w:rsidRPr="00217D4B">
        <w:rPr>
          <w:rFonts w:ascii="Arial" w:hAnsi="Arial" w:cs="Arial"/>
          <w:sz w:val="24"/>
          <w:szCs w:val="24"/>
        </w:rPr>
        <w:t>Выполняет поручения председателя, лица его замещающего, по вопросам, связанным с деятельностью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3.4.7.</w:t>
      </w:r>
      <w:r w:rsidR="00B22270" w:rsidRPr="00217D4B">
        <w:rPr>
          <w:rFonts w:ascii="Arial" w:hAnsi="Arial" w:cs="Arial"/>
          <w:sz w:val="24"/>
          <w:szCs w:val="24"/>
        </w:rPr>
        <w:t>Осуществляет иные действия необходимые для проведения аукционов.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3.4.8.</w:t>
      </w:r>
      <w:r w:rsidR="00B22270" w:rsidRPr="00217D4B">
        <w:rPr>
          <w:rFonts w:ascii="Arial" w:hAnsi="Arial" w:cs="Arial"/>
          <w:sz w:val="24"/>
          <w:szCs w:val="24"/>
        </w:rPr>
        <w:t>Оформляет и подписывает протоколы заседаний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3.5.</w:t>
      </w:r>
      <w:r w:rsidR="00B22270" w:rsidRPr="00217D4B">
        <w:rPr>
          <w:rFonts w:ascii="Arial" w:hAnsi="Arial" w:cs="Arial"/>
          <w:sz w:val="24"/>
          <w:szCs w:val="24"/>
        </w:rPr>
        <w:t>Работа комиссии осуществляется на ее заседаниях.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3.6.</w:t>
      </w:r>
      <w:r w:rsidR="00B22270" w:rsidRPr="00217D4B">
        <w:rPr>
          <w:rFonts w:ascii="Arial" w:hAnsi="Arial" w:cs="Arial"/>
          <w:sz w:val="24"/>
          <w:szCs w:val="24"/>
        </w:rPr>
        <w:t>Заседание комиссии считается правомочным, если на нем присутствует более половины ее членов комиссии.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3.7.</w:t>
      </w:r>
      <w:r w:rsidR="00B22270" w:rsidRPr="00217D4B">
        <w:rPr>
          <w:rFonts w:ascii="Arial" w:hAnsi="Arial" w:cs="Arial"/>
          <w:sz w:val="24"/>
          <w:szCs w:val="24"/>
        </w:rPr>
        <w:t>Решение комиссии принимается простым большинством голосов присутствующих на заседании членов комиссии путем открытого голосования. В случае равенства числа голосов голос председателя является решающим.</w:t>
      </w:r>
    </w:p>
    <w:p w:rsidR="00B22270" w:rsidRPr="00217D4B" w:rsidRDefault="004B7873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3.8.</w:t>
      </w:r>
      <w:r w:rsidR="00B22270" w:rsidRPr="00217D4B">
        <w:rPr>
          <w:rFonts w:ascii="Arial" w:hAnsi="Arial" w:cs="Arial"/>
          <w:sz w:val="24"/>
          <w:szCs w:val="24"/>
        </w:rPr>
        <w:t>О</w:t>
      </w:r>
      <w:r w:rsidRPr="00217D4B">
        <w:rPr>
          <w:rFonts w:ascii="Arial" w:hAnsi="Arial" w:cs="Arial"/>
          <w:sz w:val="24"/>
          <w:szCs w:val="24"/>
        </w:rPr>
        <w:t>пределение участников аукционов</w:t>
      </w:r>
      <w:r w:rsidR="00B22270" w:rsidRPr="00217D4B">
        <w:rPr>
          <w:rFonts w:ascii="Arial" w:hAnsi="Arial" w:cs="Arial"/>
          <w:sz w:val="24"/>
          <w:szCs w:val="24"/>
        </w:rPr>
        <w:t xml:space="preserve"> производится в соответствие с аукционной документацией.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3.9.Решения комиссии оформляются протоколами. Протоколы подписываются председателем комиссии, всеми членами комиссии, присутствующими на заседании, секретарем комиссии, иными лицами в соответствии с действующими нормативными правовыми актами и настоящим положением.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3.10.В протоколе рассмотрения заявок на участие в аукционе указываются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Протокол рассмотрения заявок на участие в аукционе подписывается комиссией не позднее</w:t>
      </w:r>
      <w:r w:rsidR="00CB2A3C" w:rsidRPr="00217D4B">
        <w:rPr>
          <w:rFonts w:ascii="Arial" w:hAnsi="Arial" w:cs="Arial"/>
          <w:sz w:val="24"/>
          <w:szCs w:val="24"/>
        </w:rPr>
        <w:t>,</w:t>
      </w:r>
      <w:r w:rsidRPr="00217D4B">
        <w:rPr>
          <w:rFonts w:ascii="Arial" w:hAnsi="Arial" w:cs="Arial"/>
          <w:sz w:val="24"/>
          <w:szCs w:val="24"/>
        </w:rPr>
        <w:t xml:space="preserve"> чем в течение одного дня со </w:t>
      </w:r>
      <w:r w:rsidR="00CB2A3C" w:rsidRPr="00217D4B">
        <w:rPr>
          <w:rFonts w:ascii="Arial" w:hAnsi="Arial" w:cs="Arial"/>
          <w:sz w:val="24"/>
          <w:szCs w:val="24"/>
        </w:rPr>
        <w:t xml:space="preserve">дня </w:t>
      </w:r>
      <w:r w:rsidRPr="00217D4B">
        <w:rPr>
          <w:rFonts w:ascii="Arial" w:hAnsi="Arial" w:cs="Arial"/>
          <w:sz w:val="24"/>
          <w:szCs w:val="24"/>
        </w:rPr>
        <w:t>их рассмотрения.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3.11.Результаты аукционов оформляются протоколом, который подписывается председателем комиссии, членами комиссии, присутствующими на заседании, секретарем комиссии и победителем аукционов в день проведения аукционов. Протокол об итогах аукционов составляется в нескольких экземплярах, два из которых передается победителю, заявителю, признанному единственным участником аукциона, или единственному принявшему участие в аукционе его участнику по каждому ЛОТУ, по два экземпляра по каждому ЛОТУ остается у организатора аукционов.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3.12.В протоколе об итогах аукциона указываются: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сведения о месте, дате и времени проведения аукциона;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предмет аукциона, в том числе сведения о местоположении и площади земельного участка;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сведения об участниках аукциона, о начальной цене предмета аукциона последнем и предпоследнем предложениях о цене предмета аукциона;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наименование и место нахождения (для юридического лица, КФХ),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lastRenderedPageBreak/>
        <w:t>3.13.</w:t>
      </w:r>
      <w:r w:rsidR="00B22270" w:rsidRPr="00217D4B">
        <w:rPr>
          <w:rFonts w:ascii="Arial" w:hAnsi="Arial" w:cs="Arial"/>
          <w:sz w:val="24"/>
          <w:szCs w:val="24"/>
        </w:rPr>
        <w:t>Протокол об итогах аукциона является основанием для заключения с победителем аукциона, с заявителем, признанным единственным участником аукциона, или с единственным принявшим участие в аукционе его участником, договора аренды, договора купли-продажи.</w:t>
      </w:r>
    </w:p>
    <w:p w:rsidR="00CB2A3C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2270" w:rsidRPr="00217D4B" w:rsidRDefault="00B22270" w:rsidP="00CB2A3C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4. Организационно-техническое содействие проведению аукционов.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4.1.</w:t>
      </w:r>
      <w:r w:rsidR="00B22270" w:rsidRPr="00217D4B">
        <w:rPr>
          <w:rFonts w:ascii="Arial" w:hAnsi="Arial" w:cs="Arial"/>
          <w:sz w:val="24"/>
          <w:szCs w:val="24"/>
        </w:rPr>
        <w:t xml:space="preserve">Обязанности технического содействия работе комиссии возлагаются </w:t>
      </w:r>
      <w:r w:rsidRPr="00217D4B">
        <w:rPr>
          <w:rFonts w:ascii="Arial" w:hAnsi="Arial" w:cs="Arial"/>
          <w:sz w:val="24"/>
          <w:szCs w:val="24"/>
        </w:rPr>
        <w:t xml:space="preserve">на </w:t>
      </w:r>
      <w:r w:rsidR="00B22270" w:rsidRPr="00217D4B">
        <w:rPr>
          <w:rFonts w:ascii="Arial" w:hAnsi="Arial" w:cs="Arial"/>
          <w:sz w:val="24"/>
          <w:szCs w:val="24"/>
        </w:rPr>
        <w:t>организатора аукционов.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4.2.</w:t>
      </w:r>
      <w:r w:rsidR="00B22270" w:rsidRPr="00217D4B">
        <w:rPr>
          <w:rFonts w:ascii="Arial" w:hAnsi="Arial" w:cs="Arial"/>
          <w:sz w:val="24"/>
          <w:szCs w:val="24"/>
        </w:rPr>
        <w:t>Организатор аукционов осуществляет следующие функции: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4.2.1.Готовит извещение о проведении аукциона, либо иную аукционную документацию.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4.2.2.Обеспечивает материально-техническое снабжение работы комиссии.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4.2.3.Организует распространение извещения о проведении аукциона, либо иной аукционной документации.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4.2.4.Обеспечивает опубликование извещений о проведении аукциона в порядке, установленном для официального опубликования муниципальных правовых актов, иной официальной информации. Обеспечивает размещение извещений о проведении аукциона, а также протоколов комиссии на официальном сайте Российской Федерации в сети "Интернет".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4.3.Выполняет иные функции для обеспечения работы комиссии.</w:t>
      </w:r>
    </w:p>
    <w:p w:rsidR="00CB2A3C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2270" w:rsidRPr="00217D4B" w:rsidRDefault="00CB2A3C" w:rsidP="00CB2A3C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217D4B">
        <w:rPr>
          <w:rFonts w:ascii="Arial" w:hAnsi="Arial" w:cs="Arial"/>
          <w:b/>
          <w:sz w:val="24"/>
          <w:szCs w:val="24"/>
        </w:rPr>
        <w:t>5.</w:t>
      </w:r>
      <w:r w:rsidR="00B22270" w:rsidRPr="00217D4B">
        <w:rPr>
          <w:rFonts w:ascii="Arial" w:hAnsi="Arial" w:cs="Arial"/>
          <w:b/>
          <w:sz w:val="24"/>
          <w:szCs w:val="24"/>
        </w:rPr>
        <w:t>Права и обязанности комиссии и ее членов.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5.1. Комиссия имеет право: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5.1.1.</w:t>
      </w:r>
      <w:r w:rsidR="00B22270" w:rsidRPr="00217D4B">
        <w:rPr>
          <w:rFonts w:ascii="Arial" w:hAnsi="Arial" w:cs="Arial"/>
          <w:sz w:val="24"/>
          <w:szCs w:val="24"/>
        </w:rPr>
        <w:t>Принимать и рассматривать заявки с прилагаемыми к ним документами.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5.1.2.</w:t>
      </w:r>
      <w:r w:rsidR="00B22270" w:rsidRPr="00217D4B">
        <w:rPr>
          <w:rFonts w:ascii="Arial" w:hAnsi="Arial" w:cs="Arial"/>
          <w:sz w:val="24"/>
          <w:szCs w:val="24"/>
        </w:rPr>
        <w:t>Разъяснять условия аукционов.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5.1.3.</w:t>
      </w:r>
      <w:r w:rsidR="00B22270" w:rsidRPr="00217D4B">
        <w:rPr>
          <w:rFonts w:ascii="Arial" w:hAnsi="Arial" w:cs="Arial"/>
          <w:sz w:val="24"/>
          <w:szCs w:val="24"/>
        </w:rPr>
        <w:t>Определять участников аукционов.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5.1.4.</w:t>
      </w:r>
      <w:r w:rsidR="00B22270" w:rsidRPr="00217D4B">
        <w:rPr>
          <w:rFonts w:ascii="Arial" w:hAnsi="Arial" w:cs="Arial"/>
          <w:sz w:val="24"/>
          <w:szCs w:val="24"/>
        </w:rPr>
        <w:t>Определять победителя аукционов.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5.1.5.</w:t>
      </w:r>
      <w:r w:rsidR="00B22270" w:rsidRPr="00217D4B">
        <w:rPr>
          <w:rFonts w:ascii="Arial" w:hAnsi="Arial" w:cs="Arial"/>
          <w:sz w:val="24"/>
          <w:szCs w:val="24"/>
        </w:rPr>
        <w:t>Осуществлять иные действия необходимые для проведения аукционов.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5.2.</w:t>
      </w:r>
      <w:r w:rsidR="00B22270" w:rsidRPr="00217D4B">
        <w:rPr>
          <w:rFonts w:ascii="Arial" w:hAnsi="Arial" w:cs="Arial"/>
          <w:sz w:val="24"/>
          <w:szCs w:val="24"/>
        </w:rPr>
        <w:t>Член комиссии имеет право письменно изложить свое особое мнение, которое председатель обязан приложить к протоколу, о чем делается отметка в протоколе.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5.3.</w:t>
      </w:r>
      <w:r w:rsidR="00B22270" w:rsidRPr="00217D4B">
        <w:rPr>
          <w:rFonts w:ascii="Arial" w:hAnsi="Arial" w:cs="Arial"/>
          <w:sz w:val="24"/>
          <w:szCs w:val="24"/>
        </w:rPr>
        <w:t>Комиссия и ее члены обязаны обеспечить соблюдение принципов аукционов, включая: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единые требования к участникам аукционов;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независимость, объективность в процессе рассмотрения заявок, аукционных предложений и принятия решения;</w:t>
      </w:r>
    </w:p>
    <w:p w:rsidR="00B22270" w:rsidRPr="00217D4B" w:rsidRDefault="00B22270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- гласность проведения аукционов.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5.4.</w:t>
      </w:r>
      <w:r w:rsidR="00B22270" w:rsidRPr="00217D4B">
        <w:rPr>
          <w:rFonts w:ascii="Arial" w:hAnsi="Arial" w:cs="Arial"/>
          <w:sz w:val="24"/>
          <w:szCs w:val="24"/>
        </w:rPr>
        <w:t>Члены комиссии обязаны присутствовать на его заседаниях лично.</w:t>
      </w:r>
    </w:p>
    <w:p w:rsidR="00B22270" w:rsidRPr="00217D4B" w:rsidRDefault="00CB2A3C" w:rsidP="00B222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5.5.</w:t>
      </w:r>
      <w:r w:rsidR="00B22270" w:rsidRPr="00217D4B">
        <w:rPr>
          <w:rFonts w:ascii="Arial" w:hAnsi="Arial" w:cs="Arial"/>
          <w:sz w:val="24"/>
          <w:szCs w:val="24"/>
        </w:rPr>
        <w:t>Члены комиссии, секретарь комиссии не имеют права разглашать конфиденциальную информацию, которая стала им известна в процессе проведения аукционов.</w:t>
      </w:r>
    </w:p>
    <w:p w:rsidR="00050F9B" w:rsidRPr="00217D4B" w:rsidRDefault="00CB2A3C" w:rsidP="00CB2A3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17D4B">
        <w:rPr>
          <w:rFonts w:ascii="Arial" w:hAnsi="Arial" w:cs="Arial"/>
          <w:sz w:val="24"/>
          <w:szCs w:val="24"/>
        </w:rPr>
        <w:t>5.6.</w:t>
      </w:r>
      <w:r w:rsidR="00B22270" w:rsidRPr="00217D4B">
        <w:rPr>
          <w:rFonts w:ascii="Arial" w:hAnsi="Arial" w:cs="Arial"/>
          <w:sz w:val="24"/>
          <w:szCs w:val="24"/>
        </w:rPr>
        <w:t>Члены комиссии, секретарь комиссии несут ответственность за нарушение положений, правил и процедур подготовки и проведения аукционов в порядке, установленно</w:t>
      </w:r>
      <w:r w:rsidRPr="00217D4B">
        <w:rPr>
          <w:rFonts w:ascii="Arial" w:hAnsi="Arial" w:cs="Arial"/>
          <w:sz w:val="24"/>
          <w:szCs w:val="24"/>
        </w:rPr>
        <w:t>м действующим законодательством.</w:t>
      </w:r>
    </w:p>
    <w:sectPr w:rsidR="00050F9B" w:rsidRPr="00217D4B" w:rsidSect="00050F9B">
      <w:pgSz w:w="11905" w:h="16838"/>
      <w:pgMar w:top="340" w:right="567" w:bottom="340" w:left="1418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9DE" w:rsidRDefault="002049DE" w:rsidP="008A672A">
      <w:pPr>
        <w:spacing w:after="0" w:line="240" w:lineRule="auto"/>
      </w:pPr>
      <w:r>
        <w:separator/>
      </w:r>
    </w:p>
  </w:endnote>
  <w:endnote w:type="continuationSeparator" w:id="1">
    <w:p w:rsidR="002049DE" w:rsidRDefault="002049DE" w:rsidP="008A6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9DE" w:rsidRDefault="002049DE" w:rsidP="008A672A">
      <w:pPr>
        <w:spacing w:after="0" w:line="240" w:lineRule="auto"/>
      </w:pPr>
      <w:r>
        <w:separator/>
      </w:r>
    </w:p>
  </w:footnote>
  <w:footnote w:type="continuationSeparator" w:id="1">
    <w:p w:rsidR="002049DE" w:rsidRDefault="002049DE" w:rsidP="008A6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6172C"/>
    <w:multiLevelType w:val="hybridMultilevel"/>
    <w:tmpl w:val="E590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F56F9"/>
    <w:multiLevelType w:val="hybridMultilevel"/>
    <w:tmpl w:val="E590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C13C5"/>
    <w:multiLevelType w:val="hybridMultilevel"/>
    <w:tmpl w:val="6C54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CF5"/>
    <w:rsid w:val="00050F9B"/>
    <w:rsid w:val="00061AF9"/>
    <w:rsid w:val="00065075"/>
    <w:rsid w:val="00074381"/>
    <w:rsid w:val="000749C7"/>
    <w:rsid w:val="00081832"/>
    <w:rsid w:val="00086A5B"/>
    <w:rsid w:val="000A1407"/>
    <w:rsid w:val="000C6233"/>
    <w:rsid w:val="000E092B"/>
    <w:rsid w:val="0013174D"/>
    <w:rsid w:val="001337A3"/>
    <w:rsid w:val="001425A2"/>
    <w:rsid w:val="001452DA"/>
    <w:rsid w:val="001B4B25"/>
    <w:rsid w:val="001E0A28"/>
    <w:rsid w:val="002049DE"/>
    <w:rsid w:val="002166B8"/>
    <w:rsid w:val="00217D4B"/>
    <w:rsid w:val="0025790A"/>
    <w:rsid w:val="00261A69"/>
    <w:rsid w:val="00272CDC"/>
    <w:rsid w:val="00312F5B"/>
    <w:rsid w:val="0031327B"/>
    <w:rsid w:val="003319F8"/>
    <w:rsid w:val="003359EA"/>
    <w:rsid w:val="00346BC6"/>
    <w:rsid w:val="00391F27"/>
    <w:rsid w:val="003D458E"/>
    <w:rsid w:val="004134BC"/>
    <w:rsid w:val="0043783E"/>
    <w:rsid w:val="00463F06"/>
    <w:rsid w:val="004A75AE"/>
    <w:rsid w:val="004B7873"/>
    <w:rsid w:val="00503A4B"/>
    <w:rsid w:val="00555E8E"/>
    <w:rsid w:val="00583CF8"/>
    <w:rsid w:val="005D3D90"/>
    <w:rsid w:val="006318F0"/>
    <w:rsid w:val="00650A78"/>
    <w:rsid w:val="00650F1A"/>
    <w:rsid w:val="006554E9"/>
    <w:rsid w:val="006B5E16"/>
    <w:rsid w:val="006D1C51"/>
    <w:rsid w:val="006D7D83"/>
    <w:rsid w:val="0070113F"/>
    <w:rsid w:val="007430BB"/>
    <w:rsid w:val="00764762"/>
    <w:rsid w:val="007B06BF"/>
    <w:rsid w:val="007C69F9"/>
    <w:rsid w:val="0080283D"/>
    <w:rsid w:val="00816C40"/>
    <w:rsid w:val="00847118"/>
    <w:rsid w:val="00853C00"/>
    <w:rsid w:val="008A672A"/>
    <w:rsid w:val="008A773A"/>
    <w:rsid w:val="008D6715"/>
    <w:rsid w:val="00910B63"/>
    <w:rsid w:val="009356AC"/>
    <w:rsid w:val="00941734"/>
    <w:rsid w:val="009546F5"/>
    <w:rsid w:val="0098787F"/>
    <w:rsid w:val="009973F5"/>
    <w:rsid w:val="009A7FC9"/>
    <w:rsid w:val="009E5CF5"/>
    <w:rsid w:val="00A00BD3"/>
    <w:rsid w:val="00A04D3C"/>
    <w:rsid w:val="00A12481"/>
    <w:rsid w:val="00A21825"/>
    <w:rsid w:val="00A2576B"/>
    <w:rsid w:val="00A61E79"/>
    <w:rsid w:val="00A7100A"/>
    <w:rsid w:val="00AE2ED7"/>
    <w:rsid w:val="00B13722"/>
    <w:rsid w:val="00B22270"/>
    <w:rsid w:val="00B36C1A"/>
    <w:rsid w:val="00B44960"/>
    <w:rsid w:val="00BA3ADE"/>
    <w:rsid w:val="00BC1313"/>
    <w:rsid w:val="00BD6FCF"/>
    <w:rsid w:val="00BE6611"/>
    <w:rsid w:val="00C178DD"/>
    <w:rsid w:val="00C22619"/>
    <w:rsid w:val="00C95EBC"/>
    <w:rsid w:val="00CB2A3C"/>
    <w:rsid w:val="00CD7846"/>
    <w:rsid w:val="00D03F23"/>
    <w:rsid w:val="00D460D9"/>
    <w:rsid w:val="00D729A3"/>
    <w:rsid w:val="00DA28E5"/>
    <w:rsid w:val="00DD2A66"/>
    <w:rsid w:val="00DF3C45"/>
    <w:rsid w:val="00E23752"/>
    <w:rsid w:val="00E71069"/>
    <w:rsid w:val="00EB26CC"/>
    <w:rsid w:val="00F01B60"/>
    <w:rsid w:val="00F22AA9"/>
    <w:rsid w:val="00F50470"/>
    <w:rsid w:val="00F837B2"/>
    <w:rsid w:val="00F91255"/>
    <w:rsid w:val="00FB08BF"/>
    <w:rsid w:val="00FC0F6F"/>
    <w:rsid w:val="00FC2958"/>
    <w:rsid w:val="00FC3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9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5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5C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9F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1E0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70113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70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0113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A6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A672A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A6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A672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ate=16.12.2025" TargetMode="External"/><Relationship Id="rId13" Type="http://schemas.openxmlformats.org/officeDocument/2006/relationships/hyperlink" Target="https://login.consultant.ru/link/?req=doc&amp;base=LAW&amp;n=511394&amp;date=16.12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0137&amp;date=16.12.202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87&amp;n=314823&amp;date=16.12.20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1480&amp;date=16.12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1394&amp;date=16.12.2025" TargetMode="External"/><Relationship Id="rId14" Type="http://schemas.openxmlformats.org/officeDocument/2006/relationships/hyperlink" Target="https://login.consultant.ru/link/?req=doc&amp;base=RLAW187&amp;n=308219&amp;date=16.12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CD576-CC19-4BB7-9E72-D818DD24D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49</cp:revision>
  <cp:lastPrinted>2018-10-25T11:11:00Z</cp:lastPrinted>
  <dcterms:created xsi:type="dcterms:W3CDTF">2018-06-26T12:11:00Z</dcterms:created>
  <dcterms:modified xsi:type="dcterms:W3CDTF">2025-12-19T05:44:00Z</dcterms:modified>
</cp:coreProperties>
</file>